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A249A" w14:paraId="5B048128" w14:textId="77777777">
        <w:trPr>
          <w:tblCellSpacing w:w="15" w:type="dxa"/>
        </w:trPr>
        <w:tc>
          <w:tcPr>
            <w:tcW w:w="9390" w:type="dxa"/>
            <w:vAlign w:val="center"/>
          </w:tcPr>
          <w:p w14:paraId="2CDDFB75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A0A2DA1" wp14:editId="53855D24">
                  <wp:extent cx="476250" cy="809625"/>
                  <wp:effectExtent l="19050" t="0" r="0" b="0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49A" w14:paraId="48F74A96" w14:textId="77777777">
        <w:trPr>
          <w:tblCellSpacing w:w="15" w:type="dxa"/>
        </w:trPr>
        <w:tc>
          <w:tcPr>
            <w:tcW w:w="9390" w:type="dxa"/>
            <w:vAlign w:val="center"/>
          </w:tcPr>
          <w:p w14:paraId="56DBCA93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РЕПУБЛИКА СРБИЈА</w:t>
            </w:r>
          </w:p>
        </w:tc>
      </w:tr>
      <w:tr w:rsidR="007A249A" w14:paraId="06DAAFB0" w14:textId="77777777">
        <w:trPr>
          <w:tblCellSpacing w:w="15" w:type="dxa"/>
        </w:trPr>
        <w:tc>
          <w:tcPr>
            <w:tcW w:w="9390" w:type="dxa"/>
            <w:vAlign w:val="center"/>
          </w:tcPr>
          <w:p w14:paraId="51F52685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ЈАВНИ ИЗВРШИТЕЉ МИЛА МИЛОСАВЉЕВИЋ</w:t>
            </w:r>
          </w:p>
          <w:p w14:paraId="44D3A7D7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именована за Подручје Вишег суда у Шапцу и Привредног суда у Ваљеву</w:t>
            </w:r>
          </w:p>
        </w:tc>
      </w:tr>
      <w:tr w:rsidR="007A249A" w14:paraId="28F05A3C" w14:textId="77777777">
        <w:trPr>
          <w:tblCellSpacing w:w="15" w:type="dxa"/>
        </w:trPr>
        <w:tc>
          <w:tcPr>
            <w:tcW w:w="9390" w:type="dxa"/>
            <w:vAlign w:val="center"/>
          </w:tcPr>
          <w:p w14:paraId="0E92987B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Шабац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 Масарикова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бр.2</w:t>
            </w:r>
          </w:p>
        </w:tc>
      </w:tr>
      <w:tr w:rsidR="007A249A" w14:paraId="6CF905F4" w14:textId="77777777">
        <w:trPr>
          <w:trHeight w:val="456"/>
          <w:tblCellSpacing w:w="15" w:type="dxa"/>
        </w:trPr>
        <w:tc>
          <w:tcPr>
            <w:tcW w:w="9390" w:type="dxa"/>
            <w:vAlign w:val="center"/>
          </w:tcPr>
          <w:p w14:paraId="27C28870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015/342-307</w:t>
            </w:r>
          </w:p>
        </w:tc>
      </w:tr>
      <w:tr w:rsidR="007A249A" w14:paraId="7915409C" w14:textId="77777777">
        <w:trPr>
          <w:tblCellSpacing w:w="15" w:type="dxa"/>
        </w:trPr>
        <w:tc>
          <w:tcPr>
            <w:tcW w:w="9390" w:type="dxa"/>
            <w:vAlign w:val="center"/>
          </w:tcPr>
          <w:p w14:paraId="2866569B" w14:textId="78935A58" w:rsidR="007A249A" w:rsidRPr="00B279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Посл.бр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И.Ивк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447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B2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16</w:t>
            </w:r>
          </w:p>
        </w:tc>
      </w:tr>
      <w:tr w:rsidR="007A249A" w14:paraId="555636E5" w14:textId="77777777">
        <w:trPr>
          <w:tblCellSpacing w:w="15" w:type="dxa"/>
        </w:trPr>
        <w:tc>
          <w:tcPr>
            <w:tcW w:w="9390" w:type="dxa"/>
            <w:vAlign w:val="center"/>
          </w:tcPr>
          <w:p w14:paraId="3F5CABBD" w14:textId="069F8F19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="00B2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Start"/>
            <w:r w:rsidR="00B2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B27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године</w:t>
            </w:r>
            <w:proofErr w:type="spellEnd"/>
            <w:proofErr w:type="gramEnd"/>
          </w:p>
          <w:p w14:paraId="6135504B" w14:textId="77777777" w:rsidR="007A249A" w:rsidRDefault="007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4CD60" w14:textId="5CA87FA2" w:rsidR="007A249A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МИЛА МИЛОСАВЉЕВИЋ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Шапца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повериоца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959" w:rsidRPr="00347E67">
        <w:rPr>
          <w:rFonts w:ascii="Times New Roman" w:hAnsi="Times New Roman" w:cs="Times New Roman"/>
          <w:b/>
          <w:bCs/>
        </w:rPr>
        <w:t xml:space="preserve">ЛОЗНИЦА РАЗВОЈ ЛОЗНИЦА,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Лозница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ул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. ГЕОРГИЈА ЈАКШИЋА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бр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>. 3, КЈС 61823, МБ 17112635, ПИБ 101562041</w:t>
      </w:r>
      <w:r w:rsidR="00B27959" w:rsidRPr="00347E67">
        <w:rPr>
          <w:rFonts w:ascii="Times New Roman" w:hAnsi="Times New Roman" w:cs="Times New Roman"/>
        </w:rPr>
        <w:t xml:space="preserve">, </w:t>
      </w:r>
      <w:proofErr w:type="spellStart"/>
      <w:r w:rsidR="00B27959" w:rsidRPr="00347E67">
        <w:rPr>
          <w:rFonts w:ascii="Times New Roman" w:hAnsi="Times New Roman" w:cs="Times New Roman"/>
        </w:rPr>
        <w:t>против</w:t>
      </w:r>
      <w:proofErr w:type="spellEnd"/>
      <w:r w:rsidR="00B27959" w:rsidRPr="00347E67">
        <w:rPr>
          <w:rFonts w:ascii="Times New Roman" w:hAnsi="Times New Roman" w:cs="Times New Roman"/>
        </w:rPr>
        <w:t xml:space="preserve"> </w:t>
      </w:r>
      <w:proofErr w:type="spellStart"/>
      <w:r w:rsidR="00B27959" w:rsidRPr="00347E67">
        <w:rPr>
          <w:rFonts w:ascii="Times New Roman" w:hAnsi="Times New Roman" w:cs="Times New Roman"/>
        </w:rPr>
        <w:t>извршног</w:t>
      </w:r>
      <w:proofErr w:type="spellEnd"/>
      <w:r w:rsidR="00B27959" w:rsidRPr="00347E67">
        <w:rPr>
          <w:rFonts w:ascii="Times New Roman" w:hAnsi="Times New Roman" w:cs="Times New Roman"/>
        </w:rPr>
        <w:t xml:space="preserve">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дужника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Зорица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Митровић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Клупци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ул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 xml:space="preserve">. МИШЕ ДУДИЋА </w:t>
      </w:r>
      <w:proofErr w:type="spellStart"/>
      <w:r w:rsidR="00B27959" w:rsidRPr="00347E67">
        <w:rPr>
          <w:rFonts w:ascii="Times New Roman" w:hAnsi="Times New Roman" w:cs="Times New Roman"/>
          <w:b/>
          <w:bCs/>
        </w:rPr>
        <w:t>бр</w:t>
      </w:r>
      <w:proofErr w:type="spellEnd"/>
      <w:r w:rsidR="00B27959" w:rsidRPr="00347E67">
        <w:rPr>
          <w:rFonts w:ascii="Times New Roman" w:hAnsi="Times New Roman" w:cs="Times New Roman"/>
          <w:b/>
          <w:bCs/>
        </w:rPr>
        <w:t>. 21, ЈМБГ 0805962778648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236,237,238 и 239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C7C213" w14:textId="77777777" w:rsidR="007A249A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14:paraId="466D49D0" w14:textId="77777777" w:rsidR="007A249A" w:rsidRDefault="007A2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59497" w14:textId="0B20A1F1" w:rsidR="007A24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ОДРЕЂУЈЕ СЕ </w:t>
      </w:r>
      <w:r w:rsidR="00C91158">
        <w:rPr>
          <w:rFonts w:ascii="Times New Roman" w:hAnsi="Times New Roman" w:cs="Times New Roman"/>
          <w:b/>
          <w:sz w:val="24"/>
          <w:szCs w:val="24"/>
          <w:lang w:val="sr-Cyrl-RS"/>
        </w:rPr>
        <w:t>ДРУГА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ПРОДАЈА ПУТЕМ УСМЕНОГ ЈАВНОГ НАДМЕТАЊА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</w:p>
    <w:p w14:paraId="0EACB05C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Сто, пуно дрво 2 ком................................................................................30</w:t>
      </w:r>
      <w:r w:rsidRPr="00347E67">
        <w:rPr>
          <w:rFonts w:ascii="Times New Roman" w:hAnsi="Times New Roman" w:cs="Times New Roman"/>
        </w:rPr>
        <w:t xml:space="preserve">.000,00 </w:t>
      </w:r>
      <w:proofErr w:type="spellStart"/>
      <w:r w:rsidRPr="00347E67">
        <w:rPr>
          <w:rFonts w:ascii="Times New Roman" w:hAnsi="Times New Roman" w:cs="Times New Roman"/>
        </w:rPr>
        <w:t>динара</w:t>
      </w:r>
      <w:proofErr w:type="spellEnd"/>
      <w:r w:rsidRPr="00347E67">
        <w:rPr>
          <w:rFonts w:ascii="Times New Roman" w:hAnsi="Times New Roman" w:cs="Times New Roman"/>
          <w:lang w:val="sr-Cyrl-RS"/>
        </w:rPr>
        <w:t>.</w:t>
      </w:r>
    </w:p>
    <w:p w14:paraId="11F665EF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Клупе, пуно дрво 4 ком............................................................................20.000,00 динара.</w:t>
      </w:r>
    </w:p>
    <w:p w14:paraId="34B13141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Веш машина „Горење“.............................................................................20.000,00 динара.</w:t>
      </w:r>
    </w:p>
    <w:p w14:paraId="0CBB63A2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Трпезаријске столице, 6 ком</w:t>
      </w:r>
      <w:r w:rsidRPr="00347E67">
        <w:rPr>
          <w:rFonts w:ascii="Times New Roman" w:hAnsi="Times New Roman" w:cs="Times New Roman"/>
          <w:lang w:val="sr-Latn-RS"/>
        </w:rPr>
        <w:t>..................................................</w:t>
      </w:r>
      <w:r w:rsidRPr="00347E67">
        <w:rPr>
          <w:rFonts w:ascii="Times New Roman" w:hAnsi="Times New Roman" w:cs="Times New Roman"/>
          <w:lang w:val="sr-Cyrl-RS"/>
        </w:rPr>
        <w:t>.................</w:t>
      </w:r>
      <w:r w:rsidRPr="00347E67">
        <w:rPr>
          <w:rFonts w:ascii="Times New Roman" w:hAnsi="Times New Roman" w:cs="Times New Roman"/>
          <w:lang w:val="sr-Latn-RS"/>
        </w:rPr>
        <w:t>.1</w:t>
      </w:r>
      <w:r w:rsidRPr="00347E67">
        <w:rPr>
          <w:rFonts w:ascii="Times New Roman" w:hAnsi="Times New Roman" w:cs="Times New Roman"/>
          <w:lang w:val="sr-Cyrl-RS"/>
        </w:rPr>
        <w:t>2</w:t>
      </w:r>
      <w:r w:rsidRPr="00347E67">
        <w:rPr>
          <w:rFonts w:ascii="Times New Roman" w:hAnsi="Times New Roman" w:cs="Times New Roman"/>
          <w:lang w:val="sr-Latn-RS"/>
        </w:rPr>
        <w:t>.000,00</w:t>
      </w:r>
      <w:r w:rsidRPr="00347E67">
        <w:rPr>
          <w:rFonts w:ascii="Times New Roman" w:hAnsi="Times New Roman" w:cs="Times New Roman"/>
          <w:lang w:val="sr-Cyrl-RS"/>
        </w:rPr>
        <w:t xml:space="preserve"> динара.</w:t>
      </w:r>
      <w:r w:rsidRPr="00347E67">
        <w:rPr>
          <w:rFonts w:ascii="Times New Roman" w:hAnsi="Times New Roman" w:cs="Times New Roman"/>
          <w:lang w:val="sr-Latn-RS"/>
        </w:rPr>
        <w:t xml:space="preserve"> </w:t>
      </w:r>
    </w:p>
    <w:p w14:paraId="0BE9E93D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Трпезаријски сто.......................................................................................10.000, 00 динара.</w:t>
      </w:r>
    </w:p>
    <w:p w14:paraId="27A58328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 xml:space="preserve">Телевизор, </w:t>
      </w:r>
      <w:r w:rsidRPr="00347E67">
        <w:rPr>
          <w:rFonts w:ascii="Times New Roman" w:hAnsi="Times New Roman" w:cs="Times New Roman"/>
          <w:lang w:val="sr-Latn-RS"/>
        </w:rPr>
        <w:t>LCD „Vivax“</w:t>
      </w:r>
      <w:r w:rsidRPr="00347E67">
        <w:rPr>
          <w:rFonts w:ascii="Times New Roman" w:hAnsi="Times New Roman" w:cs="Times New Roman"/>
          <w:lang w:val="sr-Cyrl-RS"/>
        </w:rPr>
        <w:t>..........................................................................</w:t>
      </w:r>
      <w:r w:rsidRPr="00347E67">
        <w:rPr>
          <w:rFonts w:ascii="Times New Roman" w:hAnsi="Times New Roman" w:cs="Times New Roman"/>
          <w:lang w:val="sr-Latn-RS"/>
        </w:rPr>
        <w:t>10</w:t>
      </w:r>
      <w:r w:rsidRPr="00347E67">
        <w:rPr>
          <w:rFonts w:ascii="Times New Roman" w:hAnsi="Times New Roman" w:cs="Times New Roman"/>
        </w:rPr>
        <w:t xml:space="preserve">.000,00 </w:t>
      </w:r>
      <w:proofErr w:type="spellStart"/>
      <w:r w:rsidRPr="00347E67">
        <w:rPr>
          <w:rFonts w:ascii="Times New Roman" w:hAnsi="Times New Roman" w:cs="Times New Roman"/>
        </w:rPr>
        <w:t>динара</w:t>
      </w:r>
      <w:proofErr w:type="spellEnd"/>
      <w:r w:rsidRPr="00347E67">
        <w:rPr>
          <w:rFonts w:ascii="Times New Roman" w:hAnsi="Times New Roman" w:cs="Times New Roman"/>
          <w:lang w:val="sr-Cyrl-RS"/>
        </w:rPr>
        <w:t>.</w:t>
      </w:r>
    </w:p>
    <w:p w14:paraId="13A55FA3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>Угаона гарнитура......................................................................................30.000,00 динара.</w:t>
      </w:r>
    </w:p>
    <w:p w14:paraId="4A52BC57" w14:textId="77777777" w:rsidR="00B27959" w:rsidRPr="00347E67" w:rsidRDefault="00B27959" w:rsidP="00B279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347E67">
        <w:rPr>
          <w:rFonts w:ascii="Times New Roman" w:hAnsi="Times New Roman" w:cs="Times New Roman"/>
          <w:lang w:val="sr-Cyrl-RS"/>
        </w:rPr>
        <w:t xml:space="preserve">Телевизор </w:t>
      </w:r>
      <w:r w:rsidRPr="00347E67">
        <w:rPr>
          <w:rFonts w:ascii="Times New Roman" w:hAnsi="Times New Roman" w:cs="Times New Roman"/>
          <w:lang w:val="sr-Latn-RS"/>
        </w:rPr>
        <w:t xml:space="preserve">LCD </w:t>
      </w:r>
      <w:r w:rsidRPr="00347E67">
        <w:rPr>
          <w:rFonts w:ascii="Times New Roman" w:hAnsi="Times New Roman" w:cs="Times New Roman"/>
          <w:lang w:val="sr-Cyrl-RS"/>
        </w:rPr>
        <w:t>“</w:t>
      </w:r>
      <w:r w:rsidRPr="00347E67">
        <w:rPr>
          <w:rFonts w:ascii="Times New Roman" w:hAnsi="Times New Roman" w:cs="Times New Roman"/>
          <w:lang w:val="sr-Latn-RS"/>
        </w:rPr>
        <w:t>Samsung“</w:t>
      </w:r>
      <w:r w:rsidRPr="00347E67">
        <w:rPr>
          <w:rFonts w:ascii="Times New Roman" w:hAnsi="Times New Roman" w:cs="Times New Roman"/>
          <w:lang w:val="sr-Cyrl-RS"/>
        </w:rPr>
        <w:t>......................................................................</w:t>
      </w:r>
      <w:r w:rsidRPr="00347E67">
        <w:rPr>
          <w:rFonts w:ascii="Times New Roman" w:hAnsi="Times New Roman" w:cs="Times New Roman"/>
          <w:lang w:val="sr-Latn-RS"/>
        </w:rPr>
        <w:t>15</w:t>
      </w:r>
      <w:r w:rsidRPr="00347E67">
        <w:rPr>
          <w:rFonts w:ascii="Times New Roman" w:hAnsi="Times New Roman" w:cs="Times New Roman"/>
          <w:lang w:val="sr-Cyrl-RS"/>
        </w:rPr>
        <w:t>.000,00 динара.</w:t>
      </w:r>
    </w:p>
    <w:p w14:paraId="37CD83E0" w14:textId="77777777" w:rsidR="007A249A" w:rsidRDefault="007A249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2490343" w14:textId="1FF34B9F" w:rsidR="007A24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Почетна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чини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1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процењене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260F07D8" w14:textId="2D3EC8C2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продаја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одржаће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79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B279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B279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почетком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канцеларији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Шапцу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Масарикова бр.2.</w:t>
      </w:r>
    </w:p>
    <w:p w14:paraId="29ACAF87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пунудиоци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учествују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положе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јемство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НАЈКАСНИЈЕ ЈЕДАН ДАН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1/10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уплатом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160-413916-25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сврхом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уплата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учествовање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ЛИЦА КОЈА СУ ОСЛОБОЂЕНА ПЛАЋАЊА ЈЕМСТВА 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КОЈА О СВОЈОЈ НАМЕРИ УЧЕСТВОВАЊА НА ЈАВНОЈ ПРОДАЈИ ОБАВЕСТЕ ЈАВНОГ ИЗВРШИТЕЉА НАЈКАСНИЈЕ ЈЕДАН ДАН ПРЕ ПРОДАЈЕ.</w:t>
      </w:r>
    </w:p>
    <w:p w14:paraId="60D6A183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Полагање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ослобођени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заложни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достижу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првенства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намирити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F05C5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Најповољнији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понудилац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понуђену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160-413916-25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супротном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најповољнији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дејства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понудиоцу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дејства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трећем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понудиоцу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Понудиоцу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прихваћена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вратиће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јемство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8D0E9C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Заинтересованим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лицима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куповину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дозволиће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разгледање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015-342-307,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извршни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дужник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омогући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разгледање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претњом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принудног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новчаног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кажњавања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671C7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Споразум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странака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продаји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непосредном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погодбом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дозвољен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дозвољен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7C9D7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Споразумом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странака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одређује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закључење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процењене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72230" w14:textId="77777777" w:rsidR="007A249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Акт обрадио помоћник јавног извршитеља Јелена Илић Лекић.</w:t>
      </w:r>
    </w:p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4246"/>
      </w:tblGrid>
      <w:tr w:rsidR="007A249A" w14:paraId="05B126A3" w14:textId="77777777">
        <w:trPr>
          <w:tblCellSpacing w:w="15" w:type="dxa"/>
        </w:trPr>
        <w:tc>
          <w:tcPr>
            <w:tcW w:w="5159" w:type="dxa"/>
            <w:vAlign w:val="center"/>
          </w:tcPr>
          <w:p w14:paraId="7BB74042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Поука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01" w:type="dxa"/>
            <w:vAlign w:val="center"/>
          </w:tcPr>
          <w:p w14:paraId="4029265A" w14:textId="77777777" w:rsidR="007A24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извршитељ</w:t>
            </w:r>
            <w:proofErr w:type="spellEnd"/>
          </w:p>
        </w:tc>
      </w:tr>
      <w:tr w:rsidR="007A249A" w14:paraId="3C71C007" w14:textId="77777777">
        <w:trPr>
          <w:tblCellSpacing w:w="15" w:type="dxa"/>
        </w:trPr>
        <w:tc>
          <w:tcPr>
            <w:tcW w:w="5159" w:type="dxa"/>
            <w:vAlign w:val="center"/>
          </w:tcPr>
          <w:p w14:paraId="7823E9D1" w14:textId="77777777" w:rsidR="007A24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vAlign w:val="center"/>
          </w:tcPr>
          <w:p w14:paraId="14CDF662" w14:textId="77777777" w:rsidR="007A249A" w:rsidRDefault="007A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49A" w14:paraId="488D3E3A" w14:textId="77777777">
        <w:trPr>
          <w:tblCellSpacing w:w="15" w:type="dxa"/>
        </w:trPr>
        <w:tc>
          <w:tcPr>
            <w:tcW w:w="5159" w:type="dxa"/>
            <w:vAlign w:val="center"/>
          </w:tcPr>
          <w:p w14:paraId="72E0AFBF" w14:textId="77777777" w:rsidR="007A249A" w:rsidRDefault="007A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30C31F1C" w14:textId="77777777" w:rsidR="007A24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МИЛА МИЛОСАВЉЕВИЋ</w:t>
            </w:r>
          </w:p>
        </w:tc>
      </w:tr>
    </w:tbl>
    <w:p w14:paraId="6D9914BA" w14:textId="77777777" w:rsidR="007A249A" w:rsidRDefault="007A249A">
      <w:pPr>
        <w:spacing w:after="0"/>
        <w:rPr>
          <w:lang w:val="sr-Cyrl-RS"/>
        </w:rPr>
      </w:pPr>
    </w:p>
    <w:p w14:paraId="24BD25B9" w14:textId="77777777" w:rsidR="007A249A" w:rsidRDefault="000000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Наредба о достави:</w:t>
      </w:r>
    </w:p>
    <w:p w14:paraId="075CF151" w14:textId="77777777" w:rsidR="007A249A" w:rsidRDefault="0000000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-извршни поверилац, извршни дужник, КЈИ, предмет.</w:t>
      </w:r>
    </w:p>
    <w:p w14:paraId="13A2725E" w14:textId="77777777" w:rsidR="007A249A" w:rsidRDefault="007A249A">
      <w:pPr>
        <w:spacing w:after="0"/>
      </w:pPr>
    </w:p>
    <w:sectPr w:rsidR="007A249A">
      <w:pgSz w:w="12240" w:h="15840"/>
      <w:pgMar w:top="1440" w:right="1120" w:bottom="1440" w:left="1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F5D2" w14:textId="77777777" w:rsidR="00A03A3B" w:rsidRDefault="00A03A3B">
      <w:pPr>
        <w:spacing w:line="240" w:lineRule="auto"/>
      </w:pPr>
      <w:r>
        <w:separator/>
      </w:r>
    </w:p>
  </w:endnote>
  <w:endnote w:type="continuationSeparator" w:id="0">
    <w:p w14:paraId="1EE60CDC" w14:textId="77777777" w:rsidR="00A03A3B" w:rsidRDefault="00A03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E293" w14:textId="77777777" w:rsidR="00A03A3B" w:rsidRDefault="00A03A3B">
      <w:pPr>
        <w:spacing w:after="0"/>
      </w:pPr>
      <w:r>
        <w:separator/>
      </w:r>
    </w:p>
  </w:footnote>
  <w:footnote w:type="continuationSeparator" w:id="0">
    <w:p w14:paraId="5FB8F41E" w14:textId="77777777" w:rsidR="00A03A3B" w:rsidRDefault="00A03A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1AF0CB"/>
    <w:multiLevelType w:val="singleLevel"/>
    <w:tmpl w:val="DC1AF0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825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E"/>
    <w:rsid w:val="00020D8B"/>
    <w:rsid w:val="00043E9D"/>
    <w:rsid w:val="000606FB"/>
    <w:rsid w:val="000D02EB"/>
    <w:rsid w:val="001A6A24"/>
    <w:rsid w:val="001B2B2E"/>
    <w:rsid w:val="002522D2"/>
    <w:rsid w:val="00262C04"/>
    <w:rsid w:val="00272B48"/>
    <w:rsid w:val="002D0966"/>
    <w:rsid w:val="003778FF"/>
    <w:rsid w:val="003824CD"/>
    <w:rsid w:val="003D1EAC"/>
    <w:rsid w:val="00413EBE"/>
    <w:rsid w:val="00437F06"/>
    <w:rsid w:val="00461C0B"/>
    <w:rsid w:val="00491CEF"/>
    <w:rsid w:val="0052584A"/>
    <w:rsid w:val="0057610E"/>
    <w:rsid w:val="006B7119"/>
    <w:rsid w:val="006D732E"/>
    <w:rsid w:val="0075305C"/>
    <w:rsid w:val="00764EE3"/>
    <w:rsid w:val="00780132"/>
    <w:rsid w:val="007A249A"/>
    <w:rsid w:val="007F1C58"/>
    <w:rsid w:val="008675AC"/>
    <w:rsid w:val="008A5BF6"/>
    <w:rsid w:val="008D1C9D"/>
    <w:rsid w:val="009235EB"/>
    <w:rsid w:val="00924589"/>
    <w:rsid w:val="0092585B"/>
    <w:rsid w:val="009D2045"/>
    <w:rsid w:val="00A03A3B"/>
    <w:rsid w:val="00A14606"/>
    <w:rsid w:val="00AD7FED"/>
    <w:rsid w:val="00B27959"/>
    <w:rsid w:val="00B7083E"/>
    <w:rsid w:val="00B81402"/>
    <w:rsid w:val="00BA1307"/>
    <w:rsid w:val="00BC432E"/>
    <w:rsid w:val="00C27A75"/>
    <w:rsid w:val="00C91158"/>
    <w:rsid w:val="00CB6273"/>
    <w:rsid w:val="00CB6A50"/>
    <w:rsid w:val="00CC3FD1"/>
    <w:rsid w:val="00D84FE2"/>
    <w:rsid w:val="00DB12BE"/>
    <w:rsid w:val="00DE1C28"/>
    <w:rsid w:val="00E13EF9"/>
    <w:rsid w:val="00E500C3"/>
    <w:rsid w:val="00E6269C"/>
    <w:rsid w:val="00EE15FF"/>
    <w:rsid w:val="00F81ABA"/>
    <w:rsid w:val="00FE1300"/>
    <w:rsid w:val="00FF15A8"/>
    <w:rsid w:val="10170D97"/>
    <w:rsid w:val="12E54A35"/>
    <w:rsid w:val="28121292"/>
    <w:rsid w:val="34200827"/>
    <w:rsid w:val="41461EC1"/>
    <w:rsid w:val="64AE2DBA"/>
    <w:rsid w:val="6E1B653E"/>
    <w:rsid w:val="781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3BB5"/>
  <w15:docId w15:val="{AA5382AD-5273-4735-84AC-FEFECF5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Company>by adguard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2024-12-27T11:40:00Z</cp:lastPrinted>
  <dcterms:created xsi:type="dcterms:W3CDTF">2024-12-27T11:41:00Z</dcterms:created>
  <dcterms:modified xsi:type="dcterms:W3CDTF">2024-12-27T11:41:00Z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E8695EE8C5F14F6E9C7EFE3D150130B6_13</vt:lpwstr>
  </property>
</Properties>
</file>